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CECD" w14:textId="77777777" w:rsidR="00975F9B" w:rsidRDefault="00975F9B"/>
    <w:p w14:paraId="08EA42E6" w14:textId="77777777" w:rsidR="00975F9B" w:rsidRDefault="00975F9B"/>
    <w:p w14:paraId="2A156E48" w14:textId="77777777" w:rsidR="00975F9B" w:rsidRDefault="00975F9B"/>
    <w:p w14:paraId="612D5E07" w14:textId="77777777" w:rsidR="00975F9B" w:rsidRDefault="00975F9B"/>
    <w:p w14:paraId="6D453247" w14:textId="77777777" w:rsidR="00975F9B" w:rsidRDefault="00975F9B"/>
    <w:p w14:paraId="2E9B1C99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-Bold"/>
          <w:b/>
          <w:bCs/>
          <w:sz w:val="28"/>
          <w:szCs w:val="28"/>
          <w:lang w:val="es-MX"/>
        </w:rPr>
      </w:pPr>
    </w:p>
    <w:p w14:paraId="4335A946" w14:textId="61AD8865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-Bold"/>
          <w:b/>
          <w:bCs/>
          <w:color w:val="2F5496" w:themeColor="accent1" w:themeShade="BF"/>
          <w:sz w:val="28"/>
          <w:szCs w:val="28"/>
          <w:lang w:val="es-MX"/>
        </w:rPr>
      </w:pPr>
      <w:r w:rsidRPr="00975F9B">
        <w:rPr>
          <w:rFonts w:ascii="HelveticaNeueLTStd-Bd" w:hAnsi="HelveticaNeueLTStd-Bd" w:cs="HelveticaNeueLTStd-Bd"/>
          <w:color w:val="2F5496" w:themeColor="accent1" w:themeShade="BF"/>
          <w:sz w:val="44"/>
          <w:szCs w:val="44"/>
          <w:lang w:val="es-MX"/>
        </w:rPr>
        <w:t>Como debatir</w:t>
      </w:r>
    </w:p>
    <w:p w14:paraId="4E86D835" w14:textId="0FA4E018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-Bold"/>
          <w:b/>
          <w:bCs/>
          <w:sz w:val="28"/>
          <w:szCs w:val="28"/>
          <w:lang w:val="es-MX"/>
        </w:rPr>
        <w:t>El debate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, es un acto propio de la comunicación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humana, una técnica de discusión oral,</w:t>
      </w:r>
    </w:p>
    <w:p w14:paraId="675D95D7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caracterizada por enfrentar posiciones diferentes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frente a temas </w:t>
      </w:r>
      <w:r w:rsidRPr="00975F9B">
        <w:rPr>
          <w:rFonts w:ascii="Bahnschrift Light Condensed" w:hAnsi="Bahnschrift Light Condensed" w:cs="OptimaLTStd-Bold"/>
          <w:b/>
          <w:bCs/>
          <w:sz w:val="28"/>
          <w:szCs w:val="28"/>
          <w:lang w:val="es-MX"/>
        </w:rPr>
        <w:t>polémicos.</w:t>
      </w:r>
      <w:r>
        <w:rPr>
          <w:rFonts w:ascii="Bahnschrift Light Condensed" w:hAnsi="Bahnschrift Light Condensed" w:cs="OptimaLTStd-Bold"/>
          <w:b/>
          <w:bCs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Actualmente debido al avance de los medios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de comunicación, el debate ha dejado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de ser una técnica exclusivamente oral, que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requiere del encuentro de las personas en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un mismo recinto; para desarrollarse a través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del lenguaje escrito en encuentros virtuales a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través de internet.</w:t>
      </w:r>
    </w:p>
    <w:p w14:paraId="1846006C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374D13A3" w14:textId="77777777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HelveticaNeueLTStd-Bd"/>
          <w:color w:val="2F5496" w:themeColor="accent1" w:themeShade="BF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HelveticaNeueLTStd-Bd"/>
          <w:color w:val="2F5496" w:themeColor="accent1" w:themeShade="BF"/>
          <w:sz w:val="28"/>
          <w:szCs w:val="28"/>
          <w:lang w:val="es-MX"/>
        </w:rPr>
        <w:t>¿Cómo debatir?</w:t>
      </w:r>
    </w:p>
    <w:p w14:paraId="3027EA4D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>Tanto en el dialogo cotidiano como en la formalidad de</w:t>
      </w:r>
      <w:r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>las confrontaciones públicas, el debate se inicia cuando es</w:t>
      </w:r>
      <w:r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>puesto en consideración un tema, se formulan preguntas</w:t>
      </w:r>
      <w:r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  <w:t>que motivan a los participantes a expresar sus opiniones ya escuchar las de los demás, y se llega a unas conclusiones.</w:t>
      </w:r>
    </w:p>
    <w:p w14:paraId="6DB61B09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</w:pPr>
    </w:p>
    <w:p w14:paraId="7139049E" w14:textId="47C1BFDA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color w:val="2F5496" w:themeColor="accent1" w:themeShade="BF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color w:val="2F5496" w:themeColor="accent1" w:themeShade="BF"/>
          <w:sz w:val="28"/>
          <w:szCs w:val="28"/>
          <w:lang w:val="es-MX"/>
        </w:rPr>
        <w:t>Para que el debate resulte exitoso</w:t>
      </w:r>
      <w:r w:rsidRPr="00975F9B">
        <w:rPr>
          <w:rFonts w:ascii="Bahnschrift Light Condensed" w:hAnsi="Bahnschrift Light Condensed" w:cs="OptimaLTStd"/>
          <w:color w:val="2F5496" w:themeColor="accent1" w:themeShade="BF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color w:val="2F5496" w:themeColor="accent1" w:themeShade="BF"/>
          <w:sz w:val="28"/>
          <w:szCs w:val="28"/>
          <w:lang w:val="es-MX"/>
        </w:rPr>
        <w:t>es necesario:</w:t>
      </w:r>
    </w:p>
    <w:p w14:paraId="6EE9EB67" w14:textId="77777777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61E88DC2" w14:textId="32C2DF9A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No imponer las ideas personales, tampoco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subestimar con términos y actitudes</w:t>
      </w:r>
    </w:p>
    <w:p w14:paraId="3748D177" w14:textId="0CC3500B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ofensivas o haciendo burlas, por el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contrario, convencer con argumentos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bien sustentados.</w:t>
      </w:r>
    </w:p>
    <w:p w14:paraId="1AB58B09" w14:textId="5C28CFDE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Ser respetuoso de la diferencia, ponerse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en el lugar del otro, escucharlo con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atención y no interrumpirlo.</w:t>
      </w:r>
    </w:p>
    <w:p w14:paraId="3DB2E7D7" w14:textId="42C747D9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Hablar con serenidad, seguridad y libertad,</w:t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sin temerle a la crítica.</w:t>
      </w:r>
    </w:p>
    <w:p w14:paraId="49E1FE18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Acompañar las críticas con sugerencias.</w:t>
      </w:r>
    </w:p>
    <w:p w14:paraId="3FD2A28B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6F287F50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0DB63FD2" w14:textId="530EDE8F" w:rsidR="00AF37E8" w:rsidRPr="00975F9B" w:rsidRDefault="00975F9B" w:rsidP="00975F9B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 Condensed" w:hAnsi="Bahnschrift Light Condensed" w:cs="OptimaLTStd"/>
          <w:color w:val="000000"/>
          <w:sz w:val="28"/>
          <w:szCs w:val="28"/>
          <w:lang w:val="es-MX"/>
        </w:rPr>
      </w:pPr>
      <w:r w:rsidRPr="00975F9B">
        <w:rPr>
          <w:rFonts w:ascii="Bahnschrift Light Condensed" w:hAnsi="Bahnschrift Light Condensed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755D214" wp14:editId="6438D745">
            <wp:simplePos x="0" y="0"/>
            <wp:positionH relativeFrom="column">
              <wp:posOffset>-3810</wp:posOffset>
            </wp:positionH>
            <wp:positionV relativeFrom="page">
              <wp:posOffset>895350</wp:posOffset>
            </wp:positionV>
            <wp:extent cx="5612130" cy="958215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F9B">
        <w:rPr>
          <w:rFonts w:ascii="Bahnschrift Light Condensed" w:hAnsi="Bahnschrift Ligh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628C5" wp14:editId="564CF501">
                <wp:simplePos x="0" y="0"/>
                <wp:positionH relativeFrom="margin">
                  <wp:posOffset>-670560</wp:posOffset>
                </wp:positionH>
                <wp:positionV relativeFrom="page">
                  <wp:posOffset>428625</wp:posOffset>
                </wp:positionV>
                <wp:extent cx="6934200" cy="9182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18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F171B" w14:textId="77777777" w:rsidR="00975F9B" w:rsidRDefault="00975F9B" w:rsidP="00975F9B">
                            <w:pPr>
                              <w:jc w:val="center"/>
                            </w:pPr>
                            <w:bookmarkStart w:id="0" w:name="_Hlk40612821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28C5" id="Rectángulo 1" o:spid="_x0000_s1026" style="position:absolute;left:0;text-align:left;margin-left:-52.8pt;margin-top:33.75pt;width:546pt;height:7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" fillcolor="window" strokecolor="#4472c4" strokeweight="1pt">
                <v:textbox>
                  <w:txbxContent>
                    <w:p w14:paraId="534F171B" w14:textId="77777777" w:rsidR="00975F9B" w:rsidRDefault="00975F9B" w:rsidP="00975F9B">
                      <w:pPr>
                        <w:jc w:val="center"/>
                      </w:pPr>
                      <w:bookmarkStart w:id="1" w:name="_Hlk40612821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8A64676" w14:textId="69E5C123" w:rsidR="00AF37E8" w:rsidRDefault="00AF37E8">
      <w:r>
        <w:br w:type="page"/>
      </w:r>
    </w:p>
    <w:p w14:paraId="7CDFECDC" w14:textId="14D64C5F" w:rsidR="00975F9B" w:rsidRPr="0043278C" w:rsidRDefault="0043278C" w:rsidP="0043278C">
      <w:pPr>
        <w:rPr>
          <w:rFonts w:ascii="Bahnschrift Light Condensed" w:hAnsi="Bahnschrift Light Condensed"/>
          <w:color w:val="2F5496" w:themeColor="accent1" w:themeShade="BF"/>
          <w:sz w:val="28"/>
          <w:szCs w:val="28"/>
        </w:rPr>
      </w:pPr>
      <w:r w:rsidRPr="0043278C">
        <w:rPr>
          <w:rFonts w:ascii="Bahnschrift Light Condensed" w:hAnsi="Bahnschrift Light Condensed"/>
          <w:noProof/>
          <w:color w:val="2F5496" w:themeColor="accent1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4F503" wp14:editId="3574C3F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34200" cy="91821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18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78051" w14:textId="77777777" w:rsidR="00975F9B" w:rsidRDefault="00975F9B" w:rsidP="00432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F503" id="Rectángulo 2" o:spid="_x0000_s1027" style="position:absolute;margin-left:0;margin-top:0;width:546pt;height:723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" fillcolor="window" strokecolor="#4472c4" strokeweight="1pt">
                <v:textbox>
                  <w:txbxContent>
                    <w:p w14:paraId="03778051" w14:textId="77777777" w:rsidR="00975F9B" w:rsidRDefault="00975F9B" w:rsidP="0043278C"/>
                  </w:txbxContent>
                </v:textbox>
                <w10:wrap anchorx="margin" anchory="margin"/>
              </v:rect>
            </w:pict>
          </mc:Fallback>
        </mc:AlternateContent>
      </w:r>
      <w:r w:rsidRPr="0043278C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ACTIVIDAD</w:t>
      </w:r>
    </w:p>
    <w:p w14:paraId="3B87A511" w14:textId="0FA376AD" w:rsidR="00975F9B" w:rsidRPr="0043278C" w:rsidRDefault="0043278C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-Bold"/>
          <w:sz w:val="28"/>
          <w:szCs w:val="28"/>
          <w:lang w:val="es-MX"/>
        </w:rPr>
      </w:pPr>
      <w:r w:rsidRPr="0043278C">
        <w:rPr>
          <w:rFonts w:ascii="Bahnschrift Light Condensed" w:hAnsi="Bahnschrift Light Condensed" w:cs="OptimaLTStd-Bold"/>
          <w:sz w:val="28"/>
          <w:szCs w:val="28"/>
          <w:lang w:val="es-MX"/>
        </w:rPr>
        <w:t>1)</w:t>
      </w:r>
      <w:r w:rsidR="00975F9B" w:rsidRPr="0043278C">
        <w:rPr>
          <w:rFonts w:ascii="Bahnschrift Light Condensed" w:hAnsi="Bahnschrift Light Condensed" w:cs="OptimaLTStd-Bold"/>
          <w:sz w:val="28"/>
          <w:szCs w:val="28"/>
          <w:lang w:val="es-MX"/>
        </w:rPr>
        <w:t>REALIZA LA SIGUIENTE LECTURA Y RESPONDE</w:t>
      </w:r>
    </w:p>
    <w:p w14:paraId="350FB227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lang w:val="es-MX"/>
        </w:rPr>
      </w:pPr>
    </w:p>
    <w:p w14:paraId="44E0EBD2" w14:textId="09756045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lang w:val="es-MX"/>
        </w:rPr>
      </w:pPr>
    </w:p>
    <w:p w14:paraId="6FA024F6" w14:textId="36325B2F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lang w:val="es-MX"/>
        </w:rPr>
      </w:pPr>
      <w:r>
        <w:rPr>
          <w:rFonts w:ascii="OptimaLTStd-Bold" w:hAnsi="OptimaLTStd-Bold" w:cs="OptimaLTStd-Bold"/>
          <w:b/>
          <w:bCs/>
          <w:lang w:val="es-MX"/>
        </w:rPr>
        <w:t>“Los jóvenes y las ranas”</w:t>
      </w:r>
    </w:p>
    <w:p w14:paraId="6DB6EDE5" w14:textId="14DD1B58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Bold" w:hAnsi="OptimaLTStd-Bold" w:cs="OptimaLTStd-Bold"/>
          <w:b/>
          <w:bCs/>
          <w:lang w:val="es-MX"/>
        </w:rPr>
        <w:t>V</w:t>
      </w:r>
      <w:r>
        <w:rPr>
          <w:rFonts w:ascii="OptimaLTStd-Italic" w:hAnsi="OptimaLTStd-Italic" w:cs="OptimaLTStd-Italic"/>
          <w:i/>
          <w:iCs/>
          <w:lang w:val="es-MX"/>
        </w:rPr>
        <w:t>arios jóvenes, jugando cerca de un estanque,</w:t>
      </w:r>
    </w:p>
    <w:p w14:paraId="1DD16633" w14:textId="3C1E303C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22D1F6" wp14:editId="5B6C1A2C">
            <wp:simplePos x="0" y="0"/>
            <wp:positionH relativeFrom="column">
              <wp:posOffset>3025140</wp:posOffset>
            </wp:positionH>
            <wp:positionV relativeFrom="page">
              <wp:posOffset>1533525</wp:posOffset>
            </wp:positionV>
            <wp:extent cx="3009900" cy="2247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0" t="19916" r="28038" b="8871"/>
                    <a:stretch/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timaLTStd-Italic" w:hAnsi="OptimaLTStd-Italic" w:cs="OptimaLTStd-Italic"/>
          <w:i/>
          <w:iCs/>
          <w:lang w:val="es-MX"/>
        </w:rPr>
        <w:t>vieron un grupo de ranas en el agua y comenzaron</w:t>
      </w:r>
    </w:p>
    <w:p w14:paraId="054A7DAF" w14:textId="6D83C85D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a apedrearlas. Habían matado a varias,</w:t>
      </w:r>
    </w:p>
    <w:p w14:paraId="15C45D2C" w14:textId="77777777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cuando una de las ranas, sacando su cabeza</w:t>
      </w:r>
    </w:p>
    <w:p w14:paraId="2937161C" w14:textId="707F8DEE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gritó: “Por favor, parad muchachos, que lo que</w:t>
      </w:r>
    </w:p>
    <w:p w14:paraId="415801B2" w14:textId="6EFF16B8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es diversión para vosotros, es muerte y tristeza</w:t>
      </w:r>
    </w:p>
    <w:p w14:paraId="6845D51D" w14:textId="1739BC7C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para nosotras”.</w:t>
      </w:r>
    </w:p>
    <w:p w14:paraId="5A0DB65D" w14:textId="06E808B8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Antes de tomar una acción que creas te beneficia,</w:t>
      </w:r>
    </w:p>
    <w:p w14:paraId="5B19FF26" w14:textId="2F141410" w:rsid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OptimaLTStd-Italic" w:hAnsi="OptimaLTStd-Italic" w:cs="OptimaLTStd-Italic"/>
          <w:i/>
          <w:iCs/>
          <w:lang w:val="es-MX"/>
        </w:rPr>
      </w:pPr>
      <w:r>
        <w:rPr>
          <w:rFonts w:ascii="OptimaLTStd-Italic" w:hAnsi="OptimaLTStd-Italic" w:cs="OptimaLTStd-Italic"/>
          <w:i/>
          <w:iCs/>
          <w:lang w:val="es-MX"/>
        </w:rPr>
        <w:t>ve primero que no perjudique a otros.</w:t>
      </w:r>
    </w:p>
    <w:p w14:paraId="4F1E2165" w14:textId="11084DF4" w:rsidR="00975F9B" w:rsidRDefault="00975F9B" w:rsidP="00975F9B">
      <w:pPr>
        <w:rPr>
          <w:rFonts w:ascii="OptimaLTStd" w:hAnsi="OptimaLTStd" w:cs="OptimaLTStd"/>
          <w:sz w:val="16"/>
          <w:szCs w:val="16"/>
          <w:lang w:val="es-MX"/>
        </w:rPr>
      </w:pPr>
      <w:r>
        <w:rPr>
          <w:rFonts w:ascii="OptimaLTStd" w:hAnsi="OptimaLTStd" w:cs="OptimaLTStd"/>
          <w:sz w:val="16"/>
          <w:szCs w:val="16"/>
          <w:lang w:val="es-MX"/>
        </w:rPr>
        <w:t>Fabula de Esopo</w:t>
      </w:r>
    </w:p>
    <w:p w14:paraId="516E394E" w14:textId="638A9D35" w:rsidR="00975F9B" w:rsidRDefault="00975F9B" w:rsidP="00975F9B">
      <w:pPr>
        <w:rPr>
          <w:rFonts w:ascii="OptimaLTStd" w:hAnsi="OptimaLTStd" w:cs="OptimaLTStd"/>
          <w:sz w:val="16"/>
          <w:szCs w:val="16"/>
          <w:lang w:val="es-MX"/>
        </w:rPr>
      </w:pPr>
    </w:p>
    <w:p w14:paraId="69B06D12" w14:textId="59B0F203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¿Los jóvenes tenían justificación para apedrear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las ranas?</w:t>
      </w:r>
    </w:p>
    <w:p w14:paraId="30553CE8" w14:textId="6740F729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¿Los animales pueden ser asesinados sin motivo?</w:t>
      </w:r>
    </w:p>
    <w:p w14:paraId="300464B4" w14:textId="54ADBF8F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¿Crees que los animales y la naturaleza si pudieran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hablar harían cambiar de pensamiento a</w:t>
      </w:r>
    </w:p>
    <w:p w14:paraId="33981E2A" w14:textId="2AB140A9" w:rsidR="00975F9B" w:rsidRPr="00975F9B" w:rsidRDefault="00975F9B" w:rsidP="00975F9B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aquellas personas que los maltratan?</w:t>
      </w:r>
    </w:p>
    <w:p w14:paraId="6DB85C23" w14:textId="77777777" w:rsidR="0043278C" w:rsidRDefault="00975F9B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975F9B">
        <w:rPr>
          <w:rFonts w:ascii="Bahnschrift Light Condensed" w:hAnsi="Bahnschrift Light Condensed" w:cs="OptimaLTStd"/>
          <w:sz w:val="28"/>
          <w:szCs w:val="28"/>
          <w:lang w:val="es-MX"/>
        </w:rPr>
        <w:t>• ¿Tú maltratarías algún animal o planta?</w:t>
      </w:r>
    </w:p>
    <w:p w14:paraId="30BE9753" w14:textId="1BB41F9D" w:rsidR="0043278C" w:rsidRDefault="0043278C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09D57CF1" w14:textId="5D3652F5" w:rsidR="0043278C" w:rsidRDefault="0043278C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736A3ED" wp14:editId="08195B12">
            <wp:simplePos x="0" y="0"/>
            <wp:positionH relativeFrom="margin">
              <wp:align>center</wp:align>
            </wp:positionH>
            <wp:positionV relativeFrom="page">
              <wp:posOffset>5724525</wp:posOffset>
            </wp:positionV>
            <wp:extent cx="3067050" cy="22288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5" t="22933" r="30075" b="6458"/>
                    <a:stretch/>
                  </pic:blipFill>
                  <pic:spPr bwMode="auto">
                    <a:xfrm>
                      <a:off x="0" y="0"/>
                      <a:ext cx="30670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2) OBSERVA LA IMAGEN Y RESPONDE    </w:t>
      </w:r>
    </w:p>
    <w:p w14:paraId="128A37C6" w14:textId="2EF73844" w:rsidR="0043278C" w:rsidRDefault="0043278C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07108067" w14:textId="1F1AB34E" w:rsidR="0043278C" w:rsidRDefault="0043278C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5E5D808A" w14:textId="441919BB" w:rsidR="0043278C" w:rsidRDefault="0043278C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11FCEE7B" w14:textId="77777777" w:rsidR="0043278C" w:rsidRDefault="0043278C" w:rsidP="00975F9B">
      <w:pPr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78ABDA02" w14:textId="77777777" w:rsid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2A08666C" w14:textId="77777777" w:rsid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0D88373D" w14:textId="77777777" w:rsid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1A1EE999" w14:textId="77777777" w:rsid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</w:p>
    <w:p w14:paraId="6EFE5118" w14:textId="5CFABC84" w:rsidR="0043278C" w:rsidRP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43278C">
        <w:rPr>
          <w:rFonts w:ascii="Bahnschrift Light Condensed" w:hAnsi="Bahnschrift Light Condensed" w:cs="OptimaLTStd"/>
          <w:sz w:val="28"/>
          <w:szCs w:val="28"/>
          <w:lang w:val="es-MX"/>
        </w:rPr>
        <w:t>• ¿Acerca de qué tema crees que están debatiendo en esta imagen?</w:t>
      </w:r>
    </w:p>
    <w:p w14:paraId="3B733561" w14:textId="29B6A895" w:rsidR="0043278C" w:rsidRP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OptimaLTStd"/>
          <w:sz w:val="28"/>
          <w:szCs w:val="28"/>
          <w:lang w:val="es-MX"/>
        </w:rPr>
      </w:pPr>
      <w:r w:rsidRPr="0043278C">
        <w:rPr>
          <w:rFonts w:ascii="Bahnschrift Light Condensed" w:hAnsi="Bahnschrift Light Condensed" w:cs="OptimaLTStd"/>
          <w:sz w:val="28"/>
          <w:szCs w:val="28"/>
          <w:lang w:val="es-MX"/>
        </w:rPr>
        <w:t>• ¿Qué piensas del debate en temas como la conservación del medio ambiente?</w:t>
      </w:r>
      <w:r w:rsidR="00A83AC4">
        <w:rPr>
          <w:rFonts w:ascii="Bahnschrift Light Condensed" w:hAnsi="Bahnschrift Light Condensed" w:cs="OptimaLTStd"/>
          <w:sz w:val="28"/>
          <w:szCs w:val="28"/>
          <w:lang w:val="es-MX"/>
        </w:rPr>
        <w:t xml:space="preserve"> </w:t>
      </w:r>
      <w:r w:rsidRPr="0043278C">
        <w:rPr>
          <w:rFonts w:ascii="Bahnschrift Light Condensed" w:hAnsi="Bahnschrift Light Condensed" w:cs="OptimaLTStd"/>
          <w:sz w:val="28"/>
          <w:szCs w:val="28"/>
          <w:lang w:val="es-MX"/>
        </w:rPr>
        <w:t>Es importante debatir sobre este tema o no y ¿por qué?</w:t>
      </w:r>
    </w:p>
    <w:p w14:paraId="3D4B5592" w14:textId="77777777" w:rsidR="0043278C" w:rsidRDefault="0043278C" w:rsidP="0043278C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/>
          <w:b/>
          <w:bCs/>
          <w:sz w:val="28"/>
          <w:szCs w:val="28"/>
        </w:rPr>
      </w:pPr>
      <w:r w:rsidRPr="0043278C">
        <w:rPr>
          <w:rFonts w:ascii="Bahnschrift Light Condensed" w:hAnsi="Bahnschrift Light Condensed" w:cs="OptimaLTStd"/>
          <w:sz w:val="28"/>
          <w:szCs w:val="28"/>
          <w:lang w:val="es-MX"/>
        </w:rPr>
        <w:t>• ¿Considera que debatir es una herramienta adecuada para llegar a acuerdos?</w:t>
      </w:r>
      <w:r w:rsidRPr="0043278C">
        <w:rPr>
          <w:rFonts w:ascii="Bahnschrift Light Condensed" w:hAnsi="Bahnschrift Light Condensed"/>
          <w:b/>
          <w:bCs/>
          <w:sz w:val="28"/>
          <w:szCs w:val="28"/>
        </w:rPr>
        <w:t xml:space="preserve"> </w:t>
      </w:r>
    </w:p>
    <w:p w14:paraId="7B2776CB" w14:textId="0EC49C62" w:rsidR="00AF37E8" w:rsidRPr="00EE2271" w:rsidRDefault="0043278C" w:rsidP="00EE2271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hAnsi="Bahnschrift Light Condensed" w:cs="OptimaLTStd"/>
          <w:b/>
          <w:bCs/>
          <w:sz w:val="28"/>
          <w:szCs w:val="28"/>
          <w:lang w:val="es-MX"/>
        </w:rPr>
      </w:pPr>
      <w:r w:rsidRPr="00AF5C25">
        <w:rPr>
          <w:rFonts w:ascii="Bahnschrift Light Condensed" w:hAnsi="Bahnschrift Light Condensed"/>
          <w:b/>
          <w:bCs/>
          <w:sz w:val="28"/>
          <w:szCs w:val="28"/>
        </w:rPr>
        <w:t>FECHA DE ENTREGA 29 DE MAYO</w:t>
      </w:r>
    </w:p>
    <w:sectPr w:rsidR="00AF37E8" w:rsidRPr="00EE2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E8"/>
    <w:rsid w:val="0043278C"/>
    <w:rsid w:val="00967756"/>
    <w:rsid w:val="00975F9B"/>
    <w:rsid w:val="00A83AC4"/>
    <w:rsid w:val="00AF37E8"/>
    <w:rsid w:val="00EE2271"/>
    <w:rsid w:val="00F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8839"/>
  <w15:chartTrackingRefBased/>
  <w15:docId w15:val="{74FDFA85-EB6F-4C0C-AF3D-8A6E4A59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2020-05-17T16:25:00Z</dcterms:created>
  <dcterms:modified xsi:type="dcterms:W3CDTF">2020-05-17T18:27:00Z</dcterms:modified>
</cp:coreProperties>
</file>